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F39A" w14:textId="4A5AE2F9" w:rsidR="00213DA1" w:rsidRPr="0077711E" w:rsidRDefault="005B3509" w:rsidP="0077711E">
      <w:pPr>
        <w:jc w:val="center"/>
        <w:rPr>
          <w:sz w:val="24"/>
          <w:szCs w:val="24"/>
        </w:rPr>
      </w:pPr>
      <w:bookmarkStart w:id="0" w:name="_GoBack"/>
      <w:bookmarkEnd w:id="0"/>
      <w:r w:rsidRPr="0077711E">
        <w:rPr>
          <w:sz w:val="24"/>
          <w:szCs w:val="24"/>
        </w:rPr>
        <w:t>N-426</w:t>
      </w:r>
      <w:r w:rsidR="00A055BA" w:rsidRPr="0077711E">
        <w:rPr>
          <w:sz w:val="24"/>
          <w:szCs w:val="24"/>
        </w:rPr>
        <w:t xml:space="preserve"> </w:t>
      </w:r>
      <w:proofErr w:type="spellStart"/>
      <w:r w:rsidR="00004BF0">
        <w:rPr>
          <w:sz w:val="24"/>
          <w:szCs w:val="24"/>
        </w:rPr>
        <w:t>Supplemenental</w:t>
      </w:r>
      <w:proofErr w:type="spellEnd"/>
      <w:r w:rsidR="00004BF0">
        <w:rPr>
          <w:sz w:val="24"/>
          <w:szCs w:val="24"/>
        </w:rPr>
        <w:t xml:space="preserve"> </w:t>
      </w:r>
    </w:p>
    <w:p w14:paraId="497DF39B" w14:textId="77777777" w:rsidR="005B3509" w:rsidRPr="005126B3" w:rsidRDefault="005B3509">
      <w:pPr>
        <w:rPr>
          <w:u w:val="single"/>
        </w:rPr>
      </w:pPr>
      <w:r w:rsidRPr="005126B3">
        <w:rPr>
          <w:u w:val="single"/>
        </w:rPr>
        <w:t>Part 1</w:t>
      </w:r>
    </w:p>
    <w:p w14:paraId="497DF39C" w14:textId="77777777" w:rsidR="005B3509" w:rsidRDefault="005B3509">
      <w:r>
        <w:t xml:space="preserve">Note: The information in Part </w:t>
      </w:r>
      <w:proofErr w:type="gramStart"/>
      <w:r>
        <w:t>1</w:t>
      </w:r>
      <w:proofErr w:type="gramEnd"/>
      <w:r>
        <w:t xml:space="preserve"> is about</w:t>
      </w:r>
      <w:r w:rsidR="005126B3">
        <w:t xml:space="preserve"> the requestor. </w:t>
      </w:r>
    </w:p>
    <w:p w14:paraId="497DF39D" w14:textId="1D95F28A" w:rsidR="005B3509" w:rsidRDefault="005B3509">
      <w:r>
        <w:t>1) Fill in A</w:t>
      </w:r>
      <w:r w:rsidR="00134B4A">
        <w:t>-</w:t>
      </w:r>
      <w:r>
        <w:t xml:space="preserve">number, if applicable. </w:t>
      </w:r>
      <w:r w:rsidR="00134B4A">
        <w:t>U.S. n</w:t>
      </w:r>
      <w:r>
        <w:t xml:space="preserve">ationals and </w:t>
      </w:r>
      <w:r w:rsidR="00134B4A">
        <w:t>Military Accessions Vital to the National Interest (“</w:t>
      </w:r>
      <w:r>
        <w:t>MAVNI</w:t>
      </w:r>
      <w:r w:rsidR="00134B4A">
        <w:t>”)</w:t>
      </w:r>
      <w:r>
        <w:t xml:space="preserve"> recruits </w:t>
      </w:r>
      <w:r w:rsidR="005126B3">
        <w:t>may</w:t>
      </w:r>
      <w:r>
        <w:t xml:space="preserve"> not have an A</w:t>
      </w:r>
      <w:r w:rsidR="00134B4A">
        <w:t>-</w:t>
      </w:r>
      <w:r>
        <w:t xml:space="preserve">number. </w:t>
      </w:r>
    </w:p>
    <w:p w14:paraId="497DF39E" w14:textId="77777777" w:rsidR="005B3509" w:rsidRDefault="005B3509">
      <w:r>
        <w:t xml:space="preserve">2) Provide military service number. </w:t>
      </w:r>
    </w:p>
    <w:p w14:paraId="497DF39F" w14:textId="77777777" w:rsidR="005B3509" w:rsidRDefault="005B3509">
      <w:r>
        <w:t xml:space="preserve">3) Provide full legal name. </w:t>
      </w:r>
    </w:p>
    <w:p w14:paraId="497DF3A0" w14:textId="77777777" w:rsidR="005B3509" w:rsidRDefault="005B3509">
      <w:r>
        <w:t xml:space="preserve">4) Provide all other names used. </w:t>
      </w:r>
    </w:p>
    <w:p w14:paraId="497DF3A1" w14:textId="77777777" w:rsidR="005B3509" w:rsidRDefault="005B3509">
      <w:r>
        <w:t xml:space="preserve">5) Provide social security number, if </w:t>
      </w:r>
      <w:r w:rsidR="005126B3">
        <w:t xml:space="preserve">applicable. </w:t>
      </w:r>
    </w:p>
    <w:p w14:paraId="497DF3A2" w14:textId="64123F44" w:rsidR="005B3509" w:rsidRDefault="005B3509">
      <w:r>
        <w:t xml:space="preserve">6) Provide USCIS </w:t>
      </w:r>
      <w:r w:rsidR="00134B4A">
        <w:t xml:space="preserve">online </w:t>
      </w:r>
      <w:r>
        <w:t xml:space="preserve">account number, if applicable. </w:t>
      </w:r>
    </w:p>
    <w:p w14:paraId="497DF3A3" w14:textId="77777777" w:rsidR="005B3509" w:rsidRDefault="005B3509">
      <w:r>
        <w:t xml:space="preserve">7) Provide date of birth. </w:t>
      </w:r>
    </w:p>
    <w:p w14:paraId="497DF3A4" w14:textId="2A10B999" w:rsidR="005B3509" w:rsidRDefault="005B3509">
      <w:r>
        <w:t>8) Provide place of birth</w:t>
      </w:r>
      <w:r w:rsidR="00DE2021">
        <w:t xml:space="preserve"> (city and country)</w:t>
      </w:r>
      <w:r>
        <w:t xml:space="preserve">. </w:t>
      </w:r>
    </w:p>
    <w:p w14:paraId="497DF3A5" w14:textId="77777777" w:rsidR="005B3509" w:rsidRDefault="005B3509">
      <w:r>
        <w:t>9) Provide country of citizenship.</w:t>
      </w:r>
    </w:p>
    <w:p w14:paraId="497DF3A6" w14:textId="77777777" w:rsidR="005B3509" w:rsidRDefault="005B3509">
      <w:r>
        <w:t>10) Provide country of nationality</w:t>
      </w:r>
      <w:r w:rsidR="00066B32">
        <w:t>.</w:t>
      </w:r>
      <w:r>
        <w:t xml:space="preserve"> </w:t>
      </w:r>
    </w:p>
    <w:p w14:paraId="497DF3A7" w14:textId="77777777" w:rsidR="005B3509" w:rsidRDefault="005B3509">
      <w:r>
        <w:t xml:space="preserve">11) Provide the address where you currently reside. </w:t>
      </w:r>
    </w:p>
    <w:p w14:paraId="497DF3A8" w14:textId="77777777" w:rsidR="005B3509" w:rsidRPr="005126B3" w:rsidRDefault="005B3509">
      <w:pPr>
        <w:rPr>
          <w:u w:val="single"/>
        </w:rPr>
      </w:pPr>
      <w:r w:rsidRPr="005126B3">
        <w:rPr>
          <w:u w:val="single"/>
        </w:rPr>
        <w:t>Part 2</w:t>
      </w:r>
    </w:p>
    <w:p w14:paraId="497DF3A9" w14:textId="77777777" w:rsidR="005B3509" w:rsidRDefault="005B3509">
      <w:r>
        <w:t xml:space="preserve">1) Provide the location of </w:t>
      </w:r>
      <w:r w:rsidR="005126B3">
        <w:t xml:space="preserve">your first enlistment in </w:t>
      </w:r>
      <w:r>
        <w:t xml:space="preserve">the military. </w:t>
      </w:r>
    </w:p>
    <w:p w14:paraId="497DF3AA" w14:textId="77777777" w:rsidR="005B3509" w:rsidRDefault="005B3509">
      <w:r>
        <w:t xml:space="preserve">2) Provide your place of residence when you first enlisted in the military. </w:t>
      </w:r>
    </w:p>
    <w:p w14:paraId="497DF3AB" w14:textId="77777777" w:rsidR="005B3509" w:rsidRDefault="005B3509">
      <w:r>
        <w:t xml:space="preserve">3) Provide whether or not you have reenlisted. </w:t>
      </w:r>
    </w:p>
    <w:p w14:paraId="497DF3AC" w14:textId="77777777" w:rsidR="00FC64BC" w:rsidRDefault="00FC64BC">
      <w:r>
        <w:t xml:space="preserve">4) Provide where you reenlisted. If you reenlisted but were on deployment or Temporary Change of Station (TCS) provide </w:t>
      </w:r>
      <w:r w:rsidR="005126B3">
        <w:t xml:space="preserve">where the enlistment took place. </w:t>
      </w:r>
    </w:p>
    <w:p w14:paraId="497DF3AD" w14:textId="77777777" w:rsidR="00FC64BC" w:rsidRDefault="00FC64BC">
      <w:r>
        <w:t xml:space="preserve">5) Provide your place of residence where you reenlisted. If you reenlisted during deployment or TCS provide your permanent stateside address. </w:t>
      </w:r>
    </w:p>
    <w:p w14:paraId="497DF3AE" w14:textId="77777777" w:rsidR="00FC64BC" w:rsidRPr="005126B3" w:rsidRDefault="00383374">
      <w:pPr>
        <w:rPr>
          <w:u w:val="single"/>
        </w:rPr>
      </w:pPr>
      <w:r w:rsidRPr="005126B3">
        <w:rPr>
          <w:u w:val="single"/>
        </w:rPr>
        <w:t>Part 3</w:t>
      </w:r>
    </w:p>
    <w:p w14:paraId="497DF3AF" w14:textId="651CE236" w:rsidR="00383374" w:rsidRDefault="00383374">
      <w:r>
        <w:t>1)</w:t>
      </w:r>
      <w:r w:rsidR="006D43C3">
        <w:t xml:space="preserve"> Provide all period</w:t>
      </w:r>
      <w:r w:rsidR="00134B4A">
        <w:t>s</w:t>
      </w:r>
      <w:r w:rsidR="006D43C3">
        <w:t xml:space="preserve"> of military service</w:t>
      </w:r>
      <w:r w:rsidR="002015F9">
        <w:t xml:space="preserve">. If you </w:t>
      </w:r>
      <w:proofErr w:type="gramStart"/>
      <w:r w:rsidR="002015F9">
        <w:t>are still enlisted</w:t>
      </w:r>
      <w:proofErr w:type="gramEnd"/>
      <w:r w:rsidR="002015F9">
        <w:t xml:space="preserve"> </w:t>
      </w:r>
      <w:r w:rsidR="005126B3">
        <w:t>in the military</w:t>
      </w:r>
      <w:r w:rsidR="00134B4A">
        <w:t>, write “Present” in the “</w:t>
      </w:r>
      <w:r w:rsidR="00DE2021">
        <w:t>Date Service Ended</w:t>
      </w:r>
      <w:r w:rsidR="00134B4A">
        <w:t>” column.</w:t>
      </w:r>
      <w:r w:rsidR="002015F9">
        <w:t xml:space="preserve"> </w:t>
      </w:r>
    </w:p>
    <w:p w14:paraId="497DF3B0" w14:textId="77777777" w:rsidR="006D43C3" w:rsidRPr="005126B3" w:rsidRDefault="006D43C3">
      <w:pPr>
        <w:rPr>
          <w:u w:val="single"/>
        </w:rPr>
      </w:pPr>
      <w:r w:rsidRPr="005126B3">
        <w:rPr>
          <w:u w:val="single"/>
        </w:rPr>
        <w:t>Part 4</w:t>
      </w:r>
    </w:p>
    <w:p w14:paraId="497DF3B1" w14:textId="77777777" w:rsidR="006D43C3" w:rsidRDefault="006D43C3">
      <w:r>
        <w:t xml:space="preserve">1) Provide your current daytime telephone number. </w:t>
      </w:r>
    </w:p>
    <w:p w14:paraId="497DF3B2" w14:textId="77777777" w:rsidR="006D43C3" w:rsidRDefault="006D43C3">
      <w:r>
        <w:t xml:space="preserve">2) Provide your current mobile telephone number, if </w:t>
      </w:r>
      <w:r w:rsidR="005126B3">
        <w:t>applicable</w:t>
      </w:r>
      <w:r>
        <w:t xml:space="preserve">. </w:t>
      </w:r>
    </w:p>
    <w:p w14:paraId="497DF3B3" w14:textId="77777777" w:rsidR="006D43C3" w:rsidRDefault="006D43C3">
      <w:r>
        <w:t xml:space="preserve">3) Provide your current email address, if </w:t>
      </w:r>
      <w:r w:rsidR="005126B3">
        <w:t>applicable</w:t>
      </w:r>
      <w:r>
        <w:t xml:space="preserve">. </w:t>
      </w:r>
    </w:p>
    <w:p w14:paraId="497DF3B4" w14:textId="70404C75" w:rsidR="002015F9" w:rsidRDefault="00262363">
      <w:proofErr w:type="gramStart"/>
      <w:r>
        <w:lastRenderedPageBreak/>
        <w:t>4</w:t>
      </w:r>
      <w:proofErr w:type="gramEnd"/>
      <w:r>
        <w:t>: Provide your signature and date of signature.</w:t>
      </w:r>
      <w:r w:rsidR="002015F9">
        <w:t xml:space="preserve"> </w:t>
      </w:r>
      <w:r w:rsidR="00A055BA">
        <w:t xml:space="preserve">When you sign this </w:t>
      </w:r>
      <w:proofErr w:type="gramStart"/>
      <w:r w:rsidR="00A055BA">
        <w:t>form</w:t>
      </w:r>
      <w:proofErr w:type="gramEnd"/>
      <w:r w:rsidR="00A055BA">
        <w:t xml:space="preserve"> you are giving the Armed Forces permission to release information to USCIS to complete </w:t>
      </w:r>
      <w:r w:rsidR="00134B4A">
        <w:t>the adjudication of your naturalization application</w:t>
      </w:r>
      <w:r w:rsidR="00A055BA">
        <w:t xml:space="preserve"> and you are signing und</w:t>
      </w:r>
      <w:r w:rsidR="007C6F07">
        <w:t>er penalty of perjury</w:t>
      </w:r>
      <w:r w:rsidR="00A055BA">
        <w:t xml:space="preserve">. </w:t>
      </w:r>
    </w:p>
    <w:p w14:paraId="497DF3B5" w14:textId="77777777" w:rsidR="00A055BA" w:rsidRPr="005126B3" w:rsidRDefault="00A055BA">
      <w:pPr>
        <w:rPr>
          <w:u w:val="single"/>
        </w:rPr>
      </w:pPr>
      <w:r w:rsidRPr="005126B3">
        <w:rPr>
          <w:u w:val="single"/>
        </w:rPr>
        <w:t>Part 5</w:t>
      </w:r>
    </w:p>
    <w:p w14:paraId="497DF3B6" w14:textId="77777777" w:rsidR="005126B3" w:rsidRDefault="00A055BA">
      <w:r>
        <w:t>To be c</w:t>
      </w:r>
      <w:r w:rsidR="003F46D4">
        <w:t>ompleted by certifying official.</w:t>
      </w:r>
    </w:p>
    <w:p w14:paraId="497DF3B7" w14:textId="77777777" w:rsidR="00A055BA" w:rsidRDefault="003923C2">
      <w:r>
        <w:t xml:space="preserve">1) Provide character of service. Check box yes or no. </w:t>
      </w:r>
      <w:r w:rsidR="003F46D4">
        <w:t xml:space="preserve">If no, provide remarks in Part 7. </w:t>
      </w:r>
    </w:p>
    <w:p w14:paraId="497DF3B8" w14:textId="77777777" w:rsidR="003F46D4" w:rsidRPr="005126B3" w:rsidRDefault="003F46D4">
      <w:pPr>
        <w:rPr>
          <w:u w:val="single"/>
        </w:rPr>
      </w:pPr>
      <w:r w:rsidRPr="005126B3">
        <w:rPr>
          <w:u w:val="single"/>
        </w:rPr>
        <w:t>Part 6</w:t>
      </w:r>
    </w:p>
    <w:p w14:paraId="497DF3B9" w14:textId="4B5D6D0E" w:rsidR="00A055BA" w:rsidRDefault="00A055BA">
      <w:r>
        <w:t xml:space="preserve">1) </w:t>
      </w:r>
      <w:r w:rsidR="005408F7">
        <w:t>Check box indicating yes</w:t>
      </w:r>
      <w:r w:rsidR="00134B4A">
        <w:t xml:space="preserve"> or </w:t>
      </w:r>
      <w:r w:rsidR="005408F7">
        <w:t xml:space="preserve">no. </w:t>
      </w:r>
    </w:p>
    <w:p w14:paraId="497DF3BA" w14:textId="5A2D9883" w:rsidR="005408F7" w:rsidRDefault="005408F7">
      <w:r>
        <w:t xml:space="preserve">2) </w:t>
      </w:r>
      <w:r w:rsidR="00134B4A">
        <w:t xml:space="preserve">If requestor </w:t>
      </w:r>
      <w:proofErr w:type="gramStart"/>
      <w:r w:rsidR="00134B4A">
        <w:t>is separated</w:t>
      </w:r>
      <w:proofErr w:type="gramEnd"/>
      <w:r w:rsidR="00134B4A">
        <w:t>, check box indicating discharge type (“honorable” or “other”).</w:t>
      </w:r>
      <w:r>
        <w:t xml:space="preserve"> </w:t>
      </w:r>
    </w:p>
    <w:p w14:paraId="497DF3BB" w14:textId="2240BF0B" w:rsidR="005408F7" w:rsidRDefault="005408F7">
      <w:r>
        <w:t xml:space="preserve">3) Check box yes or no </w:t>
      </w:r>
      <w:r w:rsidR="004F3F94">
        <w:t xml:space="preserve">to specify whether the </w:t>
      </w:r>
      <w:r>
        <w:t xml:space="preserve">requestor </w:t>
      </w:r>
      <w:r w:rsidR="004F3F94">
        <w:t xml:space="preserve">was </w:t>
      </w:r>
      <w:r w:rsidR="0077711E">
        <w:t>separated</w:t>
      </w:r>
      <w:r>
        <w:t xml:space="preserve"> </w:t>
      </w:r>
      <w:proofErr w:type="gramStart"/>
      <w:r>
        <w:t>on account</w:t>
      </w:r>
      <w:proofErr w:type="gramEnd"/>
      <w:r>
        <w:t xml:space="preserve"> of alienage. If yes, provide remarks in Part 7. </w:t>
      </w:r>
    </w:p>
    <w:p w14:paraId="497DF3BC" w14:textId="77777777" w:rsidR="005408F7" w:rsidRPr="005126B3" w:rsidRDefault="003F46D4">
      <w:pPr>
        <w:rPr>
          <w:u w:val="single"/>
        </w:rPr>
      </w:pPr>
      <w:r w:rsidRPr="005126B3">
        <w:rPr>
          <w:u w:val="single"/>
        </w:rPr>
        <w:t>Part 7</w:t>
      </w:r>
    </w:p>
    <w:p w14:paraId="497DF3BD" w14:textId="77777777" w:rsidR="003F46D4" w:rsidRDefault="003F46D4">
      <w:r>
        <w:t>Add additional remarks, if required.</w:t>
      </w:r>
    </w:p>
    <w:p w14:paraId="497DF3BE" w14:textId="77777777" w:rsidR="003F46D4" w:rsidRPr="005126B3" w:rsidRDefault="003F46D4">
      <w:pPr>
        <w:rPr>
          <w:u w:val="single"/>
        </w:rPr>
      </w:pPr>
      <w:r w:rsidRPr="005126B3">
        <w:rPr>
          <w:u w:val="single"/>
        </w:rPr>
        <w:t>Part 8</w:t>
      </w:r>
    </w:p>
    <w:p w14:paraId="497DF3BF" w14:textId="77777777" w:rsidR="0077711E" w:rsidRDefault="009033F2">
      <w:r>
        <w:t xml:space="preserve">Certification. </w:t>
      </w:r>
    </w:p>
    <w:p w14:paraId="497DF3C0" w14:textId="17B510A2" w:rsidR="0077711E" w:rsidRDefault="0077711E">
      <w:r>
        <w:t xml:space="preserve">1) </w:t>
      </w:r>
      <w:r w:rsidR="009033F2">
        <w:t xml:space="preserve">Blocks 1 </w:t>
      </w:r>
      <w:proofErr w:type="gramStart"/>
      <w:r w:rsidR="009033F2">
        <w:t>-3</w:t>
      </w:r>
      <w:proofErr w:type="gramEnd"/>
      <w:r w:rsidR="009033F2">
        <w:t>, the certifier must legibly provide their full name</w:t>
      </w:r>
      <w:r w:rsidR="004F3F94">
        <w:t>,</w:t>
      </w:r>
      <w:r w:rsidR="009033F2">
        <w:t xml:space="preserve"> rank</w:t>
      </w:r>
      <w:r w:rsidR="004F3F94">
        <w:t>,</w:t>
      </w:r>
      <w:r w:rsidR="009033F2">
        <w:t xml:space="preserve"> and title. </w:t>
      </w:r>
    </w:p>
    <w:p w14:paraId="497DF3C1" w14:textId="12414E3B" w:rsidR="009033F2" w:rsidRDefault="0077711E">
      <w:r>
        <w:t>2) Block 4, fill in as appropriate for you</w:t>
      </w:r>
      <w:r w:rsidR="004F3F94">
        <w:t>r</w:t>
      </w:r>
      <w:r>
        <w:t xml:space="preserve"> branch of service.</w:t>
      </w:r>
    </w:p>
    <w:p w14:paraId="497DF3C2" w14:textId="77777777" w:rsidR="00947A0C" w:rsidRDefault="0077711E">
      <w:r>
        <w:t xml:space="preserve">3) Block 5 – 8, the certifier must legibly provide </w:t>
      </w:r>
      <w:r w:rsidR="00947A0C">
        <w:t xml:space="preserve">branch of service, component, rank and title </w:t>
      </w:r>
      <w:r>
        <w:t>as appropriate</w:t>
      </w:r>
      <w:r w:rsidR="00947A0C">
        <w:t xml:space="preserve">. This information must be current at </w:t>
      </w:r>
      <w:r w:rsidR="003737EE">
        <w:t xml:space="preserve">the time of the certification. </w:t>
      </w:r>
    </w:p>
    <w:p w14:paraId="497DF3C3" w14:textId="0261B913" w:rsidR="00947A0C" w:rsidRPr="005E29A0" w:rsidRDefault="00947A0C" w:rsidP="005E29A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E29A0">
        <w:rPr>
          <w:rFonts w:ascii="Calibri" w:hAnsi="Calibri" w:cs="Calibri"/>
          <w:color w:val="000000"/>
          <w:shd w:val="clear" w:color="auto" w:fill="FFFFFF"/>
        </w:rPr>
        <w:t>U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>S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 xml:space="preserve"> Army – 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Authority to certify Form </w:t>
      </w:r>
      <w:r w:rsidRPr="005E29A0">
        <w:rPr>
          <w:rFonts w:ascii="Calibri" w:hAnsi="Calibri" w:cs="Calibri"/>
          <w:color w:val="000000"/>
          <w:shd w:val="clear" w:color="auto" w:fill="FFFFFF"/>
        </w:rPr>
        <w:t xml:space="preserve">N-426 </w:t>
      </w:r>
      <w:proofErr w:type="gramStart"/>
      <w:r w:rsidRPr="005E29A0">
        <w:rPr>
          <w:rFonts w:ascii="Calibri" w:hAnsi="Calibri" w:cs="Calibri"/>
          <w:color w:val="000000"/>
          <w:shd w:val="clear" w:color="auto" w:fill="FFFFFF"/>
        </w:rPr>
        <w:t>is delegated</w:t>
      </w:r>
      <w:proofErr w:type="gramEnd"/>
      <w:r w:rsidRPr="005E29A0">
        <w:rPr>
          <w:rFonts w:ascii="Calibri" w:hAnsi="Calibri" w:cs="Calibri"/>
          <w:color w:val="000000"/>
          <w:shd w:val="clear" w:color="auto" w:fill="FFFFFF"/>
        </w:rPr>
        <w:t xml:space="preserve"> to the O-6, the GS-15 civilian equivalent or higher. For Army that is O-6 (COLONEL), GS- 15 Civilian Equivalent or higher (GENERAL).</w:t>
      </w:r>
    </w:p>
    <w:p w14:paraId="497DF3C4" w14:textId="2F1E5341" w:rsidR="00947A0C" w:rsidRPr="005E29A0" w:rsidRDefault="005E29A0" w:rsidP="005E29A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E29A0">
        <w:rPr>
          <w:rFonts w:ascii="Calibri" w:hAnsi="Calibri" w:cs="Calibri"/>
          <w:color w:val="000000"/>
          <w:shd w:val="clear" w:color="auto" w:fill="FFFFFF"/>
        </w:rPr>
        <w:t>U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>S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Marine Corp – 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Authority to certify Form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N-426 </w:t>
      </w:r>
      <w:proofErr w:type="gramStart"/>
      <w:r w:rsidR="00947A0C" w:rsidRPr="005E29A0">
        <w:rPr>
          <w:rFonts w:ascii="Calibri" w:hAnsi="Calibri" w:cs="Calibri"/>
          <w:color w:val="000000"/>
          <w:shd w:val="clear" w:color="auto" w:fill="FFFFFF"/>
        </w:rPr>
        <w:t>is delegated</w:t>
      </w:r>
      <w:proofErr w:type="gramEnd"/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 to commanding officers serving in the pay grade of O-6, or higher, in the Marine’s chain of command. For USMC that is O-6 (COLONEL) or higher (GENERAL). ​</w:t>
      </w:r>
    </w:p>
    <w:p w14:paraId="497DF3C5" w14:textId="48CDC14B" w:rsidR="00947A0C" w:rsidRPr="005E29A0" w:rsidRDefault="005E29A0" w:rsidP="005E29A0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E29A0">
        <w:rPr>
          <w:rFonts w:ascii="Calibri" w:hAnsi="Calibri" w:cs="Calibri"/>
          <w:color w:val="000000"/>
          <w:shd w:val="clear" w:color="auto" w:fill="FFFFFF"/>
        </w:rPr>
        <w:t>U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>S</w:t>
      </w:r>
      <w:r w:rsidR="004F3F94">
        <w:rPr>
          <w:rFonts w:ascii="Calibri" w:hAnsi="Calibri" w:cs="Calibri"/>
          <w:color w:val="000000"/>
          <w:shd w:val="clear" w:color="auto" w:fill="FFFFFF"/>
        </w:rPr>
        <w:t>.</w:t>
      </w:r>
      <w:r w:rsidRPr="005E29A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Navy – 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Authority to certify Form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>N-426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 is delegated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 to the first O-6 or higher in a Sailor's permanent or temporary chain of command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.  The policy does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>not authorize sub-delegation of the Admiral’s certification authority. </w:t>
      </w:r>
    </w:p>
    <w:p w14:paraId="497DF3C6" w14:textId="52A21277" w:rsidR="00947A0C" w:rsidRDefault="005E29A0" w:rsidP="005E29A0">
      <w:pPr>
        <w:pStyle w:val="ListParagraph"/>
        <w:numPr>
          <w:ilvl w:val="0"/>
          <w:numId w:val="1"/>
        </w:numPr>
      </w:pPr>
      <w:r>
        <w:t>U</w:t>
      </w:r>
      <w:r w:rsidR="004F3F94">
        <w:t>.</w:t>
      </w:r>
      <w:r>
        <w:t>S</w:t>
      </w:r>
      <w:r w:rsidR="004F3F94">
        <w:t>.</w:t>
      </w:r>
      <w:r>
        <w:t xml:space="preserve"> </w:t>
      </w:r>
      <w:r w:rsidR="00947A0C">
        <w:t xml:space="preserve">Air Force – 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Authority to certify Form </w:t>
      </w:r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N-426 </w:t>
      </w:r>
      <w:proofErr w:type="gramStart"/>
      <w:r w:rsidR="00947A0C" w:rsidRPr="005E29A0">
        <w:rPr>
          <w:rFonts w:ascii="Calibri" w:hAnsi="Calibri" w:cs="Calibri"/>
          <w:color w:val="000000"/>
          <w:shd w:val="clear" w:color="auto" w:fill="FFFFFF"/>
        </w:rPr>
        <w:t>is delegated</w:t>
      </w:r>
      <w:proofErr w:type="gramEnd"/>
      <w:r w:rsidR="00947A0C" w:rsidRPr="005E29A0">
        <w:rPr>
          <w:rFonts w:ascii="Calibri" w:hAnsi="Calibri" w:cs="Calibri"/>
          <w:color w:val="000000"/>
          <w:shd w:val="clear" w:color="auto" w:fill="FFFFFF"/>
        </w:rPr>
        <w:t xml:space="preserve"> to commanding Air Force officers in the rank of COLONEL or higher.  For USAF that is O-6 or higher.</w:t>
      </w:r>
    </w:p>
    <w:p w14:paraId="497DF3C7" w14:textId="2EAB44C2" w:rsidR="00947A0C" w:rsidRDefault="005E29A0" w:rsidP="005E29A0">
      <w:pPr>
        <w:pStyle w:val="ListParagraph"/>
        <w:numPr>
          <w:ilvl w:val="0"/>
          <w:numId w:val="1"/>
        </w:numPr>
      </w:pPr>
      <w:r>
        <w:t>U</w:t>
      </w:r>
      <w:r w:rsidR="004F3F94">
        <w:t>.</w:t>
      </w:r>
      <w:r>
        <w:t>S</w:t>
      </w:r>
      <w:r w:rsidR="004F3F94">
        <w:t>.</w:t>
      </w:r>
      <w:r>
        <w:t xml:space="preserve"> </w:t>
      </w:r>
      <w:r w:rsidR="00947A0C">
        <w:t xml:space="preserve">Coast Guard – </w:t>
      </w:r>
      <w:r w:rsidR="004F3F94">
        <w:rPr>
          <w:rFonts w:ascii="Calibri" w:hAnsi="Calibri" w:cs="Calibri"/>
          <w:color w:val="000000"/>
          <w:shd w:val="clear" w:color="auto" w:fill="FFFFFF"/>
        </w:rPr>
        <w:t xml:space="preserve">Authority to certify Form </w:t>
      </w:r>
      <w:r w:rsidR="003737EE">
        <w:rPr>
          <w:rFonts w:ascii="Calibri" w:hAnsi="Calibri" w:cs="Calibri"/>
          <w:color w:val="000000"/>
          <w:shd w:val="clear" w:color="auto" w:fill="FFFFFF"/>
        </w:rPr>
        <w:t xml:space="preserve">N-426 </w:t>
      </w:r>
      <w:proofErr w:type="gramStart"/>
      <w:r w:rsidRPr="005E29A0">
        <w:rPr>
          <w:rFonts w:ascii="Calibri" w:hAnsi="Calibri" w:cs="Calibri"/>
          <w:color w:val="000000"/>
          <w:shd w:val="clear" w:color="auto" w:fill="FFFFFF"/>
        </w:rPr>
        <w:t>is delegated</w:t>
      </w:r>
      <w:proofErr w:type="gramEnd"/>
      <w:r w:rsidRPr="005E29A0">
        <w:rPr>
          <w:rFonts w:ascii="Calibri" w:hAnsi="Calibri" w:cs="Calibri"/>
          <w:color w:val="000000"/>
          <w:shd w:val="clear" w:color="auto" w:fill="FFFFFF"/>
        </w:rPr>
        <w:t xml:space="preserve"> to CG-PSC-RPM (Coast Guard- Personnel Service Center- Reserve Personnel Management) Division Chief and CG-PSC-EPM (Coast Guard- Personnel Service Center- Enlisted Personnel Management) Division Chief (O-6) only. ​</w:t>
      </w:r>
    </w:p>
    <w:p w14:paraId="497DF3C8" w14:textId="77777777" w:rsidR="00947A0C" w:rsidRDefault="005E29A0">
      <w:r>
        <w:lastRenderedPageBreak/>
        <w:t xml:space="preserve">4) Blocks 9 – 13, the certifier must legibly provide their full name, work telephone number, military email address, official signature and date of signature. </w:t>
      </w:r>
    </w:p>
    <w:sectPr w:rsidR="00947A0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47E8" w14:textId="77777777" w:rsidR="00E5767A" w:rsidRDefault="00E5767A" w:rsidP="005E29A0">
      <w:pPr>
        <w:spacing w:after="0" w:line="240" w:lineRule="auto"/>
      </w:pPr>
      <w:r>
        <w:separator/>
      </w:r>
    </w:p>
  </w:endnote>
  <w:endnote w:type="continuationSeparator" w:id="0">
    <w:p w14:paraId="24E9F0F1" w14:textId="77777777" w:rsidR="00E5767A" w:rsidRDefault="00E5767A" w:rsidP="005E29A0">
      <w:pPr>
        <w:spacing w:after="0" w:line="240" w:lineRule="auto"/>
      </w:pPr>
      <w:r>
        <w:continuationSeparator/>
      </w:r>
    </w:p>
  </w:endnote>
  <w:endnote w:type="continuationNotice" w:id="1">
    <w:p w14:paraId="019E0251" w14:textId="77777777" w:rsidR="00E5767A" w:rsidRDefault="00E57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9BFC" w14:textId="77777777" w:rsidR="00E5767A" w:rsidRDefault="00E5767A" w:rsidP="005E29A0">
      <w:pPr>
        <w:spacing w:after="0" w:line="240" w:lineRule="auto"/>
      </w:pPr>
      <w:r>
        <w:separator/>
      </w:r>
    </w:p>
  </w:footnote>
  <w:footnote w:type="continuationSeparator" w:id="0">
    <w:p w14:paraId="3B9537F6" w14:textId="77777777" w:rsidR="00E5767A" w:rsidRDefault="00E5767A" w:rsidP="005E29A0">
      <w:pPr>
        <w:spacing w:after="0" w:line="240" w:lineRule="auto"/>
      </w:pPr>
      <w:r>
        <w:continuationSeparator/>
      </w:r>
    </w:p>
  </w:footnote>
  <w:footnote w:type="continuationNotice" w:id="1">
    <w:p w14:paraId="55EC65A0" w14:textId="77777777" w:rsidR="00E5767A" w:rsidRDefault="00E57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523314"/>
      <w:docPartObj>
        <w:docPartGallery w:val="Watermarks"/>
        <w:docPartUnique/>
      </w:docPartObj>
    </w:sdtPr>
    <w:sdtEndPr/>
    <w:sdtContent>
      <w:p w14:paraId="497DF3CD" w14:textId="77777777" w:rsidR="005A389B" w:rsidRDefault="00E5767A">
        <w:pPr>
          <w:pStyle w:val="Header"/>
        </w:pPr>
        <w:r>
          <w:rPr>
            <w:noProof/>
          </w:rPr>
          <w:pict w14:anchorId="497DF3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4459B"/>
    <w:multiLevelType w:val="hybridMultilevel"/>
    <w:tmpl w:val="BABC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9"/>
    <w:rsid w:val="00004BF0"/>
    <w:rsid w:val="00066B32"/>
    <w:rsid w:val="00122B38"/>
    <w:rsid w:val="00134B4A"/>
    <w:rsid w:val="001F200D"/>
    <w:rsid w:val="002015F9"/>
    <w:rsid w:val="00213DA1"/>
    <w:rsid w:val="00262363"/>
    <w:rsid w:val="002B183C"/>
    <w:rsid w:val="003258CC"/>
    <w:rsid w:val="003737EE"/>
    <w:rsid w:val="00383374"/>
    <w:rsid w:val="003923C2"/>
    <w:rsid w:val="003B578F"/>
    <w:rsid w:val="003F46D4"/>
    <w:rsid w:val="004575C5"/>
    <w:rsid w:val="00487365"/>
    <w:rsid w:val="004A09A9"/>
    <w:rsid w:val="004F3F94"/>
    <w:rsid w:val="005126B3"/>
    <w:rsid w:val="005408F7"/>
    <w:rsid w:val="00564908"/>
    <w:rsid w:val="005A389B"/>
    <w:rsid w:val="005B3509"/>
    <w:rsid w:val="005D1C7F"/>
    <w:rsid w:val="005E29A0"/>
    <w:rsid w:val="006D43C3"/>
    <w:rsid w:val="0077711E"/>
    <w:rsid w:val="007C6F07"/>
    <w:rsid w:val="00871269"/>
    <w:rsid w:val="008B6588"/>
    <w:rsid w:val="008D1F22"/>
    <w:rsid w:val="009033F2"/>
    <w:rsid w:val="009411B4"/>
    <w:rsid w:val="00947A0C"/>
    <w:rsid w:val="00A055BA"/>
    <w:rsid w:val="00A64DC0"/>
    <w:rsid w:val="00C64B34"/>
    <w:rsid w:val="00CB6C01"/>
    <w:rsid w:val="00D34AEA"/>
    <w:rsid w:val="00D61357"/>
    <w:rsid w:val="00D8439C"/>
    <w:rsid w:val="00DE2021"/>
    <w:rsid w:val="00E5767A"/>
    <w:rsid w:val="00F3122E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7DF39A"/>
  <w15:chartTrackingRefBased/>
  <w15:docId w15:val="{1C963FC3-879A-46B6-8673-937CA5B8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A0"/>
  </w:style>
  <w:style w:type="paragraph" w:styleId="Footer">
    <w:name w:val="footer"/>
    <w:basedOn w:val="Normal"/>
    <w:link w:val="FooterChar"/>
    <w:uiPriority w:val="99"/>
    <w:unhideWhenUsed/>
    <w:rsid w:val="005E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A0"/>
  </w:style>
  <w:style w:type="paragraph" w:styleId="ListParagraph">
    <w:name w:val="List Paragraph"/>
    <w:basedOn w:val="Normal"/>
    <w:uiPriority w:val="34"/>
    <w:qFormat/>
    <w:rsid w:val="005E29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int_x0020_of_x0020_Contact xmlns="ca176eaf-e53b-40fa-ab03-08b94b99ef45" xsi:nil="true"/>
    <Subject_x0020_Matter xmlns="2afd3805-7a2f-4536-abb6-045deaa9b6d1">
      <Value>Military Natz</Value>
    </Subject_x0020_Matter>
    <Document_x0020_Type xmlns="2afd3805-7a2f-4536-abb6-045deaa9b6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891489816114B84BF38F49E0FAA04" ma:contentTypeVersion="" ma:contentTypeDescription="Create a new document." ma:contentTypeScope="" ma:versionID="a121550fdbe9eda5eb2ea0c471faa9ae">
  <xsd:schema xmlns:xsd="http://www.w3.org/2001/XMLSchema" xmlns:xs="http://www.w3.org/2001/XMLSchema" xmlns:p="http://schemas.microsoft.com/office/2006/metadata/properties" xmlns:ns2="ca176eaf-e53b-40fa-ab03-08b94b99ef45" xmlns:ns3="2afd3805-7a2f-4536-abb6-045deaa9b6d1" xmlns:ns4="27f6b0ca-ad6f-4191-8a06-78ef80cb9ad6" targetNamespace="http://schemas.microsoft.com/office/2006/metadata/properties" ma:root="true" ma:fieldsID="dccca607cfd7cc0a5f467e74d720c63d" ns2:_="" ns3:_="" ns4:_="">
    <xsd:import namespace="ca176eaf-e53b-40fa-ab03-08b94b99ef45"/>
    <xsd:import namespace="2afd3805-7a2f-4536-abb6-045deaa9b6d1"/>
    <xsd:import namespace="27f6b0ca-ad6f-4191-8a06-78ef80cb9ad6"/>
    <xsd:element name="properties">
      <xsd:complexType>
        <xsd:sequence>
          <xsd:element name="documentManagement">
            <xsd:complexType>
              <xsd:all>
                <xsd:element ref="ns2:Point_x0020_of_x0020_Contact" minOccurs="0"/>
                <xsd:element ref="ns3:Document_x0020_Type" minOccurs="0"/>
                <xsd:element ref="ns3:Subject_x0020_Matt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6eaf-e53b-40fa-ab03-08b94b99ef45" elementFormDefault="qualified">
    <xsd:import namespace="http://schemas.microsoft.com/office/2006/documentManagement/types"/>
    <xsd:import namespace="http://schemas.microsoft.com/office/infopath/2007/PartnerControls"/>
    <xsd:element name="Point_x0020_of_x0020_Contact" ma:index="8" nillable="true" ma:displayName="Point of Contact" ma:internalName="Point_x0020_of_x0020_Conta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3805-7a2f-4536-abb6-045deaa9b6d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General Inquiry"/>
              <xsd:enumeration value="Policy Manual Section"/>
              <xsd:enumeration value="Form Revision"/>
              <xsd:enumeration value="Regulation"/>
              <xsd:enumeration value="AILA Question Sets"/>
              <xsd:enumeration value="CHAP Section"/>
              <xsd:enumeration value="Correspondence (Congressional/Non-profit Groups)"/>
              <xsd:enumeration value="Fed Lit Case"/>
              <xsd:enumeration value="Training Modules"/>
              <xsd:enumeration value="USCIS Website Updates"/>
              <xsd:enumeration value="SPC Paper"/>
              <xsd:enumeration value="Larin-Lara Case Materials"/>
            </xsd:restriction>
          </xsd:simpleType>
        </xsd:union>
      </xsd:simpleType>
    </xsd:element>
    <xsd:element name="Subject_x0020_Matter" ma:index="10" nillable="true" ma:displayName="Subject Matter" ma:internalName="Subject_x0020_Matt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andonment of LPR Status/I-407s"/>
                        <xsd:enumeration value="Adoption/Foundling"/>
                        <xsd:enumeration value="AIR Rule"/>
                        <xsd:enumeration value="ART"/>
                        <xsd:enumeration value="Ceremony Issues"/>
                        <xsd:enumeration value="Good Moral Character"/>
                        <xsd:enumeration value="INA 318"/>
                        <xsd:enumeration value="INA 319 Natz"/>
                        <xsd:enumeration value="Legitimation"/>
                        <xsd:enumeration value="Military Natz"/>
                        <xsd:enumeration value="N-400"/>
                        <xsd:enumeration value="N-445"/>
                        <xsd:enumeration value="N-470"/>
                        <xsd:enumeration value="N-565"/>
                        <xsd:enumeration value="N-600"/>
                        <xsd:enumeration value="N-600K"/>
                        <xsd:enumeration value="N-648"/>
                        <xsd:enumeration value="Name Change"/>
                        <xsd:enumeration value="Oath Issues"/>
                        <xsd:enumeration value="Physical Presence – Natz"/>
                        <xsd:enumeration value="Readjustment"/>
                        <xsd:enumeration value="Renunciation"/>
                        <xsd:enumeration value="Residence – Natz"/>
                        <xsd:enumeration value="Residing in/Custody Requirement - Citizenshi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b0ca-ad6f-4191-8a06-78ef80cb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63EA-A714-4597-8B67-6CAE847AD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64379-1DA2-407D-926D-6381D2F4EE14}">
  <ds:schemaRefs>
    <ds:schemaRef ds:uri="http://schemas.microsoft.com/office/2006/metadata/properties"/>
    <ds:schemaRef ds:uri="http://schemas.microsoft.com/office/infopath/2007/PartnerControls"/>
    <ds:schemaRef ds:uri="ca176eaf-e53b-40fa-ab03-08b94b99ef45"/>
    <ds:schemaRef ds:uri="2afd3805-7a2f-4536-abb6-045deaa9b6d1"/>
  </ds:schemaRefs>
</ds:datastoreItem>
</file>

<file path=customXml/itemProps3.xml><?xml version="1.0" encoding="utf-8"?>
<ds:datastoreItem xmlns:ds="http://schemas.openxmlformats.org/officeDocument/2006/customXml" ds:itemID="{71F48A18-4964-43AA-8D6A-7637A78D1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76eaf-e53b-40fa-ab03-08b94b99ef45"/>
    <ds:schemaRef ds:uri="2afd3805-7a2f-4536-abb6-045deaa9b6d1"/>
    <ds:schemaRef ds:uri="27f6b0ca-ad6f-4191-8a06-78ef80cb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59402-C023-48FB-8097-A9FFE2C2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Michelle L</dc:creator>
  <cp:keywords/>
  <dc:description/>
  <cp:lastModifiedBy>Sanchez, Alejandro R</cp:lastModifiedBy>
  <cp:revision>2</cp:revision>
  <dcterms:created xsi:type="dcterms:W3CDTF">2020-01-08T20:10:00Z</dcterms:created>
  <dcterms:modified xsi:type="dcterms:W3CDTF">2020-01-08T20:10:00Z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0x01010080A891489816114B84BF38F49E0FAA04</vt:lpwstr>
  </property>
</Properties>
</file>